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7661" w14:textId="755376E4" w:rsidR="008E0ECC" w:rsidRPr="00B91AC6" w:rsidRDefault="00B91AC6" w:rsidP="008E0E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AGUA</w:t>
      </w:r>
    </w:p>
    <w:p w14:paraId="186A5AA0" w14:textId="7DB5FF48" w:rsidR="00B66F43" w:rsidRPr="00B91AC6" w:rsidRDefault="00B91AC6" w:rsidP="0000177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¿</w:t>
      </w:r>
      <w:r w:rsidR="00B66F43" w:rsidRPr="00B91AC6">
        <w:rPr>
          <w:rFonts w:ascii="Arial" w:hAnsi="Arial" w:cs="Arial"/>
          <w:b/>
          <w:bCs/>
          <w:sz w:val="24"/>
          <w:szCs w:val="24"/>
        </w:rPr>
        <w:t>Por qué es importante</w:t>
      </w:r>
      <w:r>
        <w:rPr>
          <w:rFonts w:ascii="Arial" w:hAnsi="Arial" w:cs="Arial"/>
          <w:b/>
          <w:bCs/>
          <w:sz w:val="24"/>
          <w:szCs w:val="24"/>
        </w:rPr>
        <w:t xml:space="preserve"> tomar agua a diario? </w:t>
      </w:r>
    </w:p>
    <w:p w14:paraId="5E4ACC6B" w14:textId="207E36EF" w:rsidR="00B66F43" w:rsidRPr="00B91AC6" w:rsidRDefault="00B91AC6" w:rsidP="000017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Nuestro cuerpo es más de la mitad </w:t>
      </w:r>
      <w:r w:rsidR="00B66F43" w:rsidRPr="00B91AC6">
        <w:rPr>
          <w:rFonts w:ascii="Arial" w:hAnsi="Arial" w:cs="Arial"/>
          <w:sz w:val="24"/>
          <w:szCs w:val="24"/>
        </w:rPr>
        <w:t>agua</w:t>
      </w:r>
      <w:r>
        <w:rPr>
          <w:rFonts w:ascii="Arial" w:hAnsi="Arial" w:cs="Arial"/>
          <w:sz w:val="24"/>
          <w:szCs w:val="24"/>
        </w:rPr>
        <w:t xml:space="preserve">, y necesita reponer la que elimina en la orina, el sudor o la respiración. </w:t>
      </w:r>
      <w:bookmarkStart w:id="0" w:name="_Hlk52006187"/>
      <w:r w:rsidR="00B66F43" w:rsidRPr="00B91AC6">
        <w:rPr>
          <w:rFonts w:ascii="Arial" w:hAnsi="Arial" w:cs="Arial"/>
          <w:sz w:val="24"/>
          <w:szCs w:val="24"/>
        </w:rPr>
        <w:t xml:space="preserve">Estar hidratado es fundamental para mantener las funciones </w:t>
      </w:r>
      <w:r w:rsidR="00D037F7" w:rsidRPr="00B91AC6">
        <w:rPr>
          <w:rFonts w:ascii="Arial" w:hAnsi="Arial" w:cs="Arial"/>
          <w:sz w:val="24"/>
          <w:szCs w:val="24"/>
        </w:rPr>
        <w:t xml:space="preserve">corporales </w:t>
      </w:r>
      <w:r w:rsidR="00B66F43" w:rsidRPr="00B91AC6">
        <w:rPr>
          <w:rFonts w:ascii="Arial" w:hAnsi="Arial" w:cs="Arial"/>
          <w:sz w:val="24"/>
          <w:szCs w:val="24"/>
        </w:rPr>
        <w:t>y el rendimiento físico y cognitivo</w:t>
      </w:r>
      <w:r>
        <w:rPr>
          <w:rFonts w:ascii="Arial" w:hAnsi="Arial" w:cs="Arial"/>
          <w:sz w:val="24"/>
          <w:szCs w:val="24"/>
        </w:rPr>
        <w:t>. L</w:t>
      </w:r>
      <w:r w:rsidR="00B66F43" w:rsidRPr="00B91AC6">
        <w:rPr>
          <w:rFonts w:ascii="Arial" w:hAnsi="Arial" w:cs="Arial"/>
          <w:sz w:val="24"/>
          <w:szCs w:val="24"/>
        </w:rPr>
        <w:t>a deshidratación</w:t>
      </w:r>
      <w:r w:rsidR="00D037F7" w:rsidRPr="00B91AC6">
        <w:rPr>
          <w:rFonts w:ascii="Arial" w:hAnsi="Arial" w:cs="Arial"/>
          <w:sz w:val="24"/>
          <w:szCs w:val="24"/>
        </w:rPr>
        <w:t xml:space="preserve"> ocasiona problema</w:t>
      </w:r>
      <w:r>
        <w:rPr>
          <w:rFonts w:ascii="Arial" w:hAnsi="Arial" w:cs="Arial"/>
          <w:sz w:val="24"/>
          <w:szCs w:val="24"/>
        </w:rPr>
        <w:t>s</w:t>
      </w:r>
      <w:r w:rsidR="00D037F7" w:rsidRPr="00B91AC6">
        <w:rPr>
          <w:rFonts w:ascii="Arial" w:hAnsi="Arial" w:cs="Arial"/>
          <w:sz w:val="24"/>
          <w:szCs w:val="24"/>
        </w:rPr>
        <w:t xml:space="preserve"> de salud graves. </w:t>
      </w:r>
      <w:r w:rsidR="00B66F43" w:rsidRPr="00B91AC6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4F53A6B5" w14:textId="77777777" w:rsidR="00B770EE" w:rsidRDefault="00B770EE" w:rsidP="00B770EE">
      <w:pPr>
        <w:jc w:val="both"/>
        <w:rPr>
          <w:rFonts w:ascii="Arial" w:hAnsi="Arial" w:cs="Arial"/>
          <w:sz w:val="24"/>
          <w:szCs w:val="24"/>
        </w:rPr>
      </w:pPr>
      <w:r w:rsidRPr="00B91AC6">
        <w:rPr>
          <w:rFonts w:ascii="Arial" w:hAnsi="Arial" w:cs="Arial"/>
          <w:sz w:val="24"/>
          <w:szCs w:val="24"/>
        </w:rPr>
        <w:t xml:space="preserve">El agua es, con diferencia, la mejor bebida para calmar la sed, y debe ser la elección preferente, antes que otras como bebidas gaseosas, zumos, refrescos, bebidas deportivas, bebidas alcohólicas, etc. </w:t>
      </w:r>
    </w:p>
    <w:p w14:paraId="1F247A1D" w14:textId="15731E49" w:rsidR="00B66F43" w:rsidRPr="00B91AC6" w:rsidRDefault="00B91AC6" w:rsidP="000017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¿Cuánta agua debo </w:t>
      </w:r>
      <w:r w:rsidR="00B770EE">
        <w:rPr>
          <w:rFonts w:ascii="Arial" w:hAnsi="Arial" w:cs="Arial"/>
          <w:b/>
          <w:bCs/>
          <w:sz w:val="24"/>
          <w:szCs w:val="24"/>
        </w:rPr>
        <w:t>beber</w:t>
      </w:r>
      <w:r>
        <w:rPr>
          <w:rFonts w:ascii="Arial" w:hAnsi="Arial" w:cs="Arial"/>
          <w:b/>
          <w:bCs/>
          <w:sz w:val="24"/>
          <w:szCs w:val="24"/>
        </w:rPr>
        <w:t xml:space="preserve"> cada día? </w:t>
      </w:r>
    </w:p>
    <w:p w14:paraId="0A96D84F" w14:textId="412BD42C" w:rsidR="00835262" w:rsidRPr="00B91AC6" w:rsidRDefault="00B91AC6" w:rsidP="00B91A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hay una cantidad exacta que sea mejor que otra, pues las </w:t>
      </w:r>
      <w:r w:rsidRPr="00B91AC6">
        <w:rPr>
          <w:rFonts w:ascii="Arial" w:hAnsi="Arial" w:cs="Arial"/>
          <w:sz w:val="24"/>
          <w:szCs w:val="24"/>
        </w:rPr>
        <w:t xml:space="preserve">necesidades de agua </w:t>
      </w:r>
      <w:r>
        <w:rPr>
          <w:rFonts w:ascii="Arial" w:hAnsi="Arial" w:cs="Arial"/>
          <w:sz w:val="24"/>
          <w:szCs w:val="24"/>
        </w:rPr>
        <w:t xml:space="preserve">dependen del clima, el sexo, la edad, la </w:t>
      </w:r>
      <w:r w:rsidRPr="00B91AC6">
        <w:rPr>
          <w:rFonts w:ascii="Arial" w:hAnsi="Arial" w:cs="Arial"/>
          <w:sz w:val="24"/>
          <w:szCs w:val="24"/>
        </w:rPr>
        <w:t>actividad física</w:t>
      </w:r>
      <w:r>
        <w:rPr>
          <w:rFonts w:ascii="Arial" w:hAnsi="Arial" w:cs="Arial"/>
          <w:sz w:val="24"/>
          <w:szCs w:val="24"/>
        </w:rPr>
        <w:t>, etc.</w:t>
      </w:r>
      <w:r w:rsidRPr="00B91A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recomendación general es tomar agua durante las comidas y entre horas cuando se tenga sed, sin embargo, en niños </w:t>
      </w:r>
      <w:r w:rsidR="00937A3A" w:rsidRPr="00B91AC6">
        <w:rPr>
          <w:rFonts w:ascii="Arial" w:hAnsi="Arial" w:cs="Arial"/>
          <w:sz w:val="24"/>
          <w:szCs w:val="24"/>
        </w:rPr>
        <w:t xml:space="preserve">y ancianos, se </w:t>
      </w:r>
      <w:r w:rsidR="00835262" w:rsidRPr="00B91AC6">
        <w:rPr>
          <w:rFonts w:ascii="Arial" w:hAnsi="Arial" w:cs="Arial"/>
          <w:sz w:val="24"/>
          <w:szCs w:val="24"/>
        </w:rPr>
        <w:t xml:space="preserve">debe ofrecer </w:t>
      </w:r>
      <w:r w:rsidRPr="00B91AC6">
        <w:rPr>
          <w:rFonts w:ascii="Arial" w:hAnsi="Arial" w:cs="Arial"/>
          <w:sz w:val="24"/>
          <w:szCs w:val="24"/>
        </w:rPr>
        <w:t>agua,</w:t>
      </w:r>
      <w:r w:rsidR="00937A3A" w:rsidRPr="00B91A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aunque no tengan sed, especialmente en días calurosos.  </w:t>
      </w:r>
    </w:p>
    <w:p w14:paraId="2C640339" w14:textId="4646AFE5" w:rsidR="00B770EE" w:rsidRPr="00B91AC6" w:rsidRDefault="00B770EE" w:rsidP="000017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alimentación rica en frutas y verduras, puede aportar hasta 1 L de agua, por lo que también contribuyen a la hidratación junto a preparaciones culinarias como sopas, guisos, infusiones de té o café, etc. </w:t>
      </w:r>
    </w:p>
    <w:p w14:paraId="1388BAAD" w14:textId="0CB7F114" w:rsidR="00B66F43" w:rsidRPr="00B91AC6" w:rsidRDefault="002E43C5" w:rsidP="000017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¿</w:t>
      </w:r>
      <w:r w:rsidR="00B91AC6">
        <w:rPr>
          <w:rFonts w:ascii="Arial" w:hAnsi="Arial" w:cs="Arial"/>
          <w:b/>
          <w:bCs/>
          <w:sz w:val="24"/>
          <w:szCs w:val="24"/>
        </w:rPr>
        <w:t xml:space="preserve">El agua </w:t>
      </w:r>
      <w:r>
        <w:rPr>
          <w:rFonts w:ascii="Arial" w:hAnsi="Arial" w:cs="Arial"/>
          <w:b/>
          <w:bCs/>
          <w:sz w:val="24"/>
          <w:szCs w:val="24"/>
        </w:rPr>
        <w:t>adelgaza?</w:t>
      </w:r>
      <w:r w:rsidR="00B91AC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2F7240" w14:textId="77777777" w:rsidR="00B91AC6" w:rsidRDefault="001C707A" w:rsidP="0000177A">
      <w:pPr>
        <w:jc w:val="both"/>
        <w:rPr>
          <w:rFonts w:ascii="Arial" w:hAnsi="Arial" w:cs="Arial"/>
          <w:sz w:val="24"/>
          <w:szCs w:val="24"/>
        </w:rPr>
      </w:pPr>
      <w:r w:rsidRPr="00B91AC6">
        <w:rPr>
          <w:rFonts w:ascii="Arial" w:hAnsi="Arial" w:cs="Arial"/>
          <w:sz w:val="24"/>
          <w:szCs w:val="24"/>
        </w:rPr>
        <w:t xml:space="preserve">El agua no aporta calorías y, por tanto, no tiene ningún efecto en el aumento o la pérdida de </w:t>
      </w:r>
      <w:r w:rsidR="00AB713B" w:rsidRPr="00B91AC6">
        <w:rPr>
          <w:rFonts w:ascii="Arial" w:hAnsi="Arial" w:cs="Arial"/>
          <w:sz w:val="24"/>
          <w:szCs w:val="24"/>
        </w:rPr>
        <w:t>grasa</w:t>
      </w:r>
      <w:r w:rsidR="00B80154" w:rsidRPr="00B91AC6">
        <w:rPr>
          <w:rFonts w:ascii="Arial" w:hAnsi="Arial" w:cs="Arial"/>
          <w:sz w:val="24"/>
          <w:szCs w:val="24"/>
        </w:rPr>
        <w:t xml:space="preserve"> corporal</w:t>
      </w:r>
      <w:r w:rsidR="00A93F5B" w:rsidRPr="00B91AC6">
        <w:rPr>
          <w:rFonts w:ascii="Arial" w:hAnsi="Arial" w:cs="Arial"/>
          <w:sz w:val="24"/>
          <w:szCs w:val="24"/>
        </w:rPr>
        <w:t>, y la envasada no es más saludable que la del grifo, ya sea agua mineral, de mineralización débil, de origen volcánico, etc.</w:t>
      </w:r>
    </w:p>
    <w:p w14:paraId="27525B94" w14:textId="1D8FF929" w:rsidR="00B91AC6" w:rsidRPr="00B91AC6" w:rsidRDefault="00B91AC6" w:rsidP="0000177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91AC6">
        <w:rPr>
          <w:rFonts w:ascii="Arial" w:hAnsi="Arial" w:cs="Arial"/>
          <w:b/>
          <w:bCs/>
          <w:sz w:val="24"/>
          <w:szCs w:val="24"/>
        </w:rPr>
        <w:t>¿Del grifo o embotellada?</w:t>
      </w:r>
    </w:p>
    <w:p w14:paraId="6F69D3F0" w14:textId="62812D59" w:rsidR="003B36A8" w:rsidRDefault="00FC7408" w:rsidP="0000177A">
      <w:pPr>
        <w:jc w:val="both"/>
        <w:rPr>
          <w:rFonts w:ascii="Arial" w:hAnsi="Arial" w:cs="Arial"/>
          <w:sz w:val="24"/>
          <w:szCs w:val="24"/>
        </w:rPr>
      </w:pPr>
      <w:r w:rsidRPr="00B91AC6">
        <w:rPr>
          <w:rFonts w:ascii="Arial" w:hAnsi="Arial" w:cs="Arial"/>
          <w:sz w:val="24"/>
          <w:szCs w:val="24"/>
        </w:rPr>
        <w:t xml:space="preserve">La elección preferente es el </w:t>
      </w:r>
      <w:r w:rsidR="00D12F85" w:rsidRPr="00B91AC6">
        <w:rPr>
          <w:rFonts w:ascii="Arial" w:hAnsi="Arial" w:cs="Arial"/>
          <w:sz w:val="24"/>
          <w:szCs w:val="24"/>
        </w:rPr>
        <w:t xml:space="preserve">agua de grifo, </w:t>
      </w:r>
      <w:r w:rsidR="003B36A8" w:rsidRPr="00B91AC6">
        <w:rPr>
          <w:rFonts w:ascii="Arial" w:hAnsi="Arial" w:cs="Arial"/>
          <w:sz w:val="24"/>
          <w:szCs w:val="24"/>
        </w:rPr>
        <w:t xml:space="preserve">tanto para beber como para cocinar, </w:t>
      </w:r>
      <w:r w:rsidR="00D12F85" w:rsidRPr="00B91AC6">
        <w:rPr>
          <w:rFonts w:ascii="Arial" w:hAnsi="Arial" w:cs="Arial"/>
          <w:sz w:val="24"/>
          <w:szCs w:val="24"/>
        </w:rPr>
        <w:t xml:space="preserve">siempre </w:t>
      </w:r>
      <w:r w:rsidRPr="00B91AC6">
        <w:rPr>
          <w:rFonts w:ascii="Arial" w:hAnsi="Arial" w:cs="Arial"/>
          <w:sz w:val="24"/>
          <w:szCs w:val="24"/>
        </w:rPr>
        <w:t>que sea</w:t>
      </w:r>
      <w:r w:rsidR="00D12F85" w:rsidRPr="00B91AC6">
        <w:rPr>
          <w:rFonts w:ascii="Arial" w:hAnsi="Arial" w:cs="Arial"/>
          <w:sz w:val="24"/>
          <w:szCs w:val="24"/>
        </w:rPr>
        <w:t xml:space="preserve"> apta para consumo humano </w:t>
      </w:r>
      <w:r w:rsidRPr="00B91AC6">
        <w:rPr>
          <w:rFonts w:ascii="Arial" w:hAnsi="Arial" w:cs="Arial"/>
          <w:sz w:val="24"/>
          <w:szCs w:val="24"/>
        </w:rPr>
        <w:t>y así lo indiquen las autoridades municipales</w:t>
      </w:r>
      <w:r w:rsidR="00D12F85" w:rsidRPr="00B91AC6">
        <w:rPr>
          <w:rFonts w:ascii="Arial" w:hAnsi="Arial" w:cs="Arial"/>
          <w:sz w:val="24"/>
          <w:szCs w:val="24"/>
        </w:rPr>
        <w:t xml:space="preserve">. </w:t>
      </w:r>
    </w:p>
    <w:p w14:paraId="4552D231" w14:textId="42F774BF" w:rsidR="00B770EE" w:rsidRDefault="00B770EE" w:rsidP="0000177A">
      <w:pPr>
        <w:jc w:val="both"/>
        <w:rPr>
          <w:rFonts w:ascii="Arial" w:hAnsi="Arial" w:cs="Arial"/>
          <w:sz w:val="24"/>
          <w:szCs w:val="24"/>
        </w:rPr>
      </w:pPr>
      <w:r w:rsidRPr="00B91AC6">
        <w:rPr>
          <w:rFonts w:ascii="Arial" w:hAnsi="Arial" w:cs="Arial"/>
          <w:sz w:val="24"/>
          <w:szCs w:val="24"/>
        </w:rPr>
        <w:t>El agua envasada no es más saludable que la del grifo, pero si se elige envasada, que sea de proximidad, en garrafas de 5 u 8 litros y rellenar botellas o jarras de cristal o acero inoxidable de menor tamaño para un mejor manejo</w:t>
      </w:r>
      <w:r>
        <w:rPr>
          <w:rFonts w:ascii="Arial" w:hAnsi="Arial" w:cs="Arial"/>
          <w:sz w:val="24"/>
          <w:szCs w:val="24"/>
        </w:rPr>
        <w:t>.</w:t>
      </w:r>
    </w:p>
    <w:p w14:paraId="1BFD5E36" w14:textId="77777777" w:rsidR="004A44B4" w:rsidRPr="00B770EE" w:rsidRDefault="004A44B4" w:rsidP="004A44B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770EE">
        <w:rPr>
          <w:rFonts w:ascii="Arial" w:hAnsi="Arial" w:cs="Arial"/>
          <w:b/>
          <w:bCs/>
          <w:sz w:val="24"/>
          <w:szCs w:val="24"/>
        </w:rPr>
        <w:t xml:space="preserve">¿Cómo puedo saber si el agua del grifo es potable o no? </w:t>
      </w:r>
    </w:p>
    <w:p w14:paraId="62140E17" w14:textId="5D4F1344" w:rsidR="004A44B4" w:rsidRDefault="004A44B4" w:rsidP="004A44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Puedes llamar directamente al ayuntamiento de tu municipio o bien </w:t>
      </w:r>
      <w:r w:rsidRPr="00B91AC6">
        <w:rPr>
          <w:rFonts w:ascii="Arial" w:hAnsi="Arial" w:cs="Arial"/>
          <w:sz w:val="24"/>
          <w:szCs w:val="24"/>
        </w:rPr>
        <w:t>acceder a la web del SINAC donde se detallada la calidad del agua en cada municipio</w:t>
      </w:r>
      <w:r>
        <w:rPr>
          <w:rFonts w:ascii="Arial" w:hAnsi="Arial" w:cs="Arial"/>
          <w:sz w:val="24"/>
          <w:szCs w:val="24"/>
        </w:rPr>
        <w:t>:</w:t>
      </w:r>
    </w:p>
    <w:p w14:paraId="4F08B465" w14:textId="07A84BF5" w:rsidR="004A44B4" w:rsidRPr="00B91AC6" w:rsidRDefault="002E43C5" w:rsidP="00B770EE">
      <w:pPr>
        <w:jc w:val="both"/>
        <w:rPr>
          <w:rFonts w:ascii="Arial" w:hAnsi="Arial" w:cs="Arial"/>
          <w:sz w:val="24"/>
          <w:szCs w:val="24"/>
        </w:rPr>
      </w:pPr>
      <w:hyperlink r:id="rId6" w:history="1">
        <w:r w:rsidR="004A44B4" w:rsidRPr="00800E08">
          <w:rPr>
            <w:rStyle w:val="Hipervnculo"/>
            <w:rFonts w:ascii="Arial" w:hAnsi="Arial" w:cs="Arial"/>
            <w:sz w:val="24"/>
            <w:szCs w:val="24"/>
          </w:rPr>
          <w:t>https://sinacv2.sanidad.gob.es/CiudadanoWeb/ciudadano/informacionAbastecimientoActionEntrada.do</w:t>
        </w:r>
      </w:hyperlink>
      <w:r w:rsidR="004A44B4">
        <w:rPr>
          <w:rFonts w:ascii="Arial" w:hAnsi="Arial" w:cs="Arial"/>
          <w:sz w:val="24"/>
          <w:szCs w:val="24"/>
        </w:rPr>
        <w:t xml:space="preserve"> </w:t>
      </w:r>
    </w:p>
    <w:p w14:paraId="017A1161" w14:textId="2A468A1F" w:rsidR="00A93F5B" w:rsidRPr="00B770EE" w:rsidRDefault="00B770EE" w:rsidP="0000177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¿</w:t>
      </w:r>
      <w:r w:rsidRPr="00B770EE">
        <w:rPr>
          <w:rFonts w:ascii="Arial" w:hAnsi="Arial" w:cs="Arial"/>
          <w:b/>
          <w:bCs/>
          <w:sz w:val="24"/>
          <w:szCs w:val="24"/>
        </w:rPr>
        <w:t xml:space="preserve">Cómo facilitar el consumo de agua? </w:t>
      </w:r>
    </w:p>
    <w:p w14:paraId="56BA4E09" w14:textId="77777777" w:rsidR="00CB152B" w:rsidRPr="00B91AC6" w:rsidRDefault="00B66F43" w:rsidP="0000177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91AC6">
        <w:rPr>
          <w:rFonts w:ascii="Arial" w:hAnsi="Arial" w:cs="Arial"/>
          <w:sz w:val="24"/>
          <w:szCs w:val="24"/>
        </w:rPr>
        <w:t>En casa,</w:t>
      </w:r>
      <w:r w:rsidR="00CB152B" w:rsidRPr="00B91AC6">
        <w:rPr>
          <w:rFonts w:ascii="Arial" w:hAnsi="Arial" w:cs="Arial"/>
          <w:sz w:val="24"/>
          <w:szCs w:val="24"/>
        </w:rPr>
        <w:t xml:space="preserve"> tener agua disponible en un sitio fresco o en el frigorífico.</w:t>
      </w:r>
    </w:p>
    <w:p w14:paraId="69403BCC" w14:textId="77777777" w:rsidR="004A30D6" w:rsidRPr="00B91AC6" w:rsidRDefault="004A30D6" w:rsidP="0000177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91AC6">
        <w:rPr>
          <w:rFonts w:ascii="Arial" w:hAnsi="Arial" w:cs="Arial"/>
          <w:sz w:val="24"/>
          <w:szCs w:val="24"/>
        </w:rPr>
        <w:t>Poner una jarra o botella de agua al poner la mesa durante las comidas.</w:t>
      </w:r>
    </w:p>
    <w:p w14:paraId="6E94561A" w14:textId="57F989FC" w:rsidR="004A30D6" w:rsidRPr="00B91AC6" w:rsidRDefault="00530FA1" w:rsidP="0000177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91AC6">
        <w:rPr>
          <w:rFonts w:ascii="Arial" w:hAnsi="Arial" w:cs="Arial"/>
          <w:sz w:val="24"/>
          <w:szCs w:val="24"/>
        </w:rPr>
        <w:t xml:space="preserve">Elegir </w:t>
      </w:r>
      <w:r w:rsidR="004A30D6" w:rsidRPr="00B91AC6">
        <w:rPr>
          <w:rFonts w:ascii="Arial" w:hAnsi="Arial" w:cs="Arial"/>
          <w:sz w:val="24"/>
          <w:szCs w:val="24"/>
        </w:rPr>
        <w:t xml:space="preserve">agua cuando </w:t>
      </w:r>
      <w:r w:rsidRPr="00B91AC6">
        <w:rPr>
          <w:rFonts w:ascii="Arial" w:hAnsi="Arial" w:cs="Arial"/>
          <w:sz w:val="24"/>
          <w:szCs w:val="24"/>
        </w:rPr>
        <w:t>se coma fuera de casa</w:t>
      </w:r>
      <w:r w:rsidR="004F1529" w:rsidRPr="00B91AC6">
        <w:rPr>
          <w:rFonts w:ascii="Arial" w:hAnsi="Arial" w:cs="Arial"/>
          <w:sz w:val="24"/>
          <w:szCs w:val="24"/>
        </w:rPr>
        <w:t>.</w:t>
      </w:r>
      <w:r w:rsidRPr="00B91AC6">
        <w:rPr>
          <w:rFonts w:ascii="Arial" w:hAnsi="Arial" w:cs="Arial"/>
          <w:sz w:val="24"/>
          <w:szCs w:val="24"/>
        </w:rPr>
        <w:t xml:space="preserve"> </w:t>
      </w:r>
    </w:p>
    <w:p w14:paraId="0EAC1AF5" w14:textId="21A26EAA" w:rsidR="0032480E" w:rsidRPr="00B91AC6" w:rsidRDefault="00530FA1" w:rsidP="0000177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91AC6">
        <w:rPr>
          <w:rFonts w:ascii="Arial" w:hAnsi="Arial" w:cs="Arial"/>
          <w:sz w:val="24"/>
          <w:szCs w:val="24"/>
        </w:rPr>
        <w:lastRenderedPageBreak/>
        <w:t xml:space="preserve">Tomar al menos 5 raciones entre </w:t>
      </w:r>
      <w:r w:rsidR="0032480E" w:rsidRPr="00B91AC6">
        <w:rPr>
          <w:rFonts w:ascii="Arial" w:hAnsi="Arial" w:cs="Arial"/>
          <w:sz w:val="24"/>
          <w:szCs w:val="24"/>
        </w:rPr>
        <w:t>fruta</w:t>
      </w:r>
      <w:r w:rsidRPr="00B91AC6">
        <w:rPr>
          <w:rFonts w:ascii="Arial" w:hAnsi="Arial" w:cs="Arial"/>
          <w:sz w:val="24"/>
          <w:szCs w:val="24"/>
        </w:rPr>
        <w:t>s</w:t>
      </w:r>
      <w:r w:rsidR="0032480E" w:rsidRPr="00B91AC6">
        <w:rPr>
          <w:rFonts w:ascii="Arial" w:hAnsi="Arial" w:cs="Arial"/>
          <w:sz w:val="24"/>
          <w:szCs w:val="24"/>
        </w:rPr>
        <w:t xml:space="preserve"> y</w:t>
      </w:r>
      <w:r w:rsidRPr="00B91AC6">
        <w:rPr>
          <w:rFonts w:ascii="Arial" w:hAnsi="Arial" w:cs="Arial"/>
          <w:sz w:val="24"/>
          <w:szCs w:val="24"/>
        </w:rPr>
        <w:t xml:space="preserve"> hortalizas cada día, así como </w:t>
      </w:r>
      <w:r w:rsidR="0032480E" w:rsidRPr="00B91AC6">
        <w:rPr>
          <w:rFonts w:ascii="Arial" w:hAnsi="Arial" w:cs="Arial"/>
          <w:sz w:val="24"/>
          <w:szCs w:val="24"/>
        </w:rPr>
        <w:t>sopas, té, infusiones,</w:t>
      </w:r>
      <w:r w:rsidRPr="00B91AC6">
        <w:rPr>
          <w:rFonts w:ascii="Arial" w:hAnsi="Arial" w:cs="Arial"/>
          <w:sz w:val="24"/>
          <w:szCs w:val="24"/>
        </w:rPr>
        <w:t xml:space="preserve"> etc., </w:t>
      </w:r>
      <w:r w:rsidR="0032480E" w:rsidRPr="00B91AC6">
        <w:rPr>
          <w:rFonts w:ascii="Arial" w:hAnsi="Arial" w:cs="Arial"/>
          <w:sz w:val="24"/>
          <w:szCs w:val="24"/>
        </w:rPr>
        <w:t xml:space="preserve">es </w:t>
      </w:r>
      <w:r w:rsidRPr="00B91AC6">
        <w:rPr>
          <w:rFonts w:ascii="Arial" w:hAnsi="Arial" w:cs="Arial"/>
          <w:sz w:val="24"/>
          <w:szCs w:val="24"/>
        </w:rPr>
        <w:t xml:space="preserve">una </w:t>
      </w:r>
      <w:r w:rsidR="0032480E" w:rsidRPr="00B91AC6">
        <w:rPr>
          <w:rFonts w:ascii="Arial" w:hAnsi="Arial" w:cs="Arial"/>
          <w:sz w:val="24"/>
          <w:szCs w:val="24"/>
        </w:rPr>
        <w:t xml:space="preserve">manera de </w:t>
      </w:r>
      <w:r w:rsidRPr="00B91AC6">
        <w:rPr>
          <w:rFonts w:ascii="Arial" w:hAnsi="Arial" w:cs="Arial"/>
          <w:sz w:val="24"/>
          <w:szCs w:val="24"/>
        </w:rPr>
        <w:t>completar al agua de bebida</w:t>
      </w:r>
      <w:r w:rsidR="004F1529" w:rsidRPr="00B91AC6">
        <w:rPr>
          <w:rFonts w:ascii="Arial" w:hAnsi="Arial" w:cs="Arial"/>
          <w:sz w:val="24"/>
          <w:szCs w:val="24"/>
        </w:rPr>
        <w:t>.</w:t>
      </w:r>
    </w:p>
    <w:p w14:paraId="710C10DD" w14:textId="3B1A0BEE" w:rsidR="00B66F43" w:rsidRPr="00B91AC6" w:rsidRDefault="00530FA1" w:rsidP="0000177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91AC6">
        <w:rPr>
          <w:rFonts w:ascii="Arial" w:hAnsi="Arial" w:cs="Arial"/>
          <w:sz w:val="24"/>
          <w:szCs w:val="24"/>
        </w:rPr>
        <w:t xml:space="preserve">Evitar los </w:t>
      </w:r>
      <w:r w:rsidR="00CB152B" w:rsidRPr="00B91AC6">
        <w:rPr>
          <w:rFonts w:ascii="Arial" w:hAnsi="Arial" w:cs="Arial"/>
          <w:sz w:val="24"/>
          <w:szCs w:val="24"/>
        </w:rPr>
        <w:t>zumos</w:t>
      </w:r>
      <w:r w:rsidRPr="00B91AC6">
        <w:rPr>
          <w:rFonts w:ascii="Arial" w:hAnsi="Arial" w:cs="Arial"/>
          <w:sz w:val="24"/>
          <w:szCs w:val="24"/>
        </w:rPr>
        <w:t xml:space="preserve">, las </w:t>
      </w:r>
      <w:r w:rsidR="00CB152B" w:rsidRPr="00B91AC6">
        <w:rPr>
          <w:rFonts w:ascii="Arial" w:hAnsi="Arial" w:cs="Arial"/>
          <w:sz w:val="24"/>
          <w:szCs w:val="24"/>
        </w:rPr>
        <w:t>bebidas azucaradas</w:t>
      </w:r>
      <w:r w:rsidRPr="00B91AC6">
        <w:rPr>
          <w:rFonts w:ascii="Arial" w:hAnsi="Arial" w:cs="Arial"/>
          <w:sz w:val="24"/>
          <w:szCs w:val="24"/>
        </w:rPr>
        <w:t xml:space="preserve"> y las </w:t>
      </w:r>
      <w:r w:rsidR="00CB152B" w:rsidRPr="00B91AC6">
        <w:rPr>
          <w:rFonts w:ascii="Arial" w:hAnsi="Arial" w:cs="Arial"/>
          <w:sz w:val="24"/>
          <w:szCs w:val="24"/>
        </w:rPr>
        <w:t>bebidas alcohólicas</w:t>
      </w:r>
      <w:r w:rsidRPr="00B91AC6">
        <w:rPr>
          <w:rFonts w:ascii="Arial" w:hAnsi="Arial" w:cs="Arial"/>
          <w:sz w:val="24"/>
          <w:szCs w:val="24"/>
        </w:rPr>
        <w:t>.</w:t>
      </w:r>
    </w:p>
    <w:p w14:paraId="50026BD1" w14:textId="01EC32C3" w:rsidR="00B66F43" w:rsidRPr="00B91AC6" w:rsidRDefault="00530FA1" w:rsidP="0000177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91AC6">
        <w:rPr>
          <w:rFonts w:ascii="Arial" w:hAnsi="Arial" w:cs="Arial"/>
          <w:sz w:val="24"/>
          <w:szCs w:val="24"/>
        </w:rPr>
        <w:t xml:space="preserve">En paseos o desplazamientos largos, llevar </w:t>
      </w:r>
      <w:r w:rsidR="00B66F43" w:rsidRPr="00B91AC6">
        <w:rPr>
          <w:rFonts w:ascii="Arial" w:hAnsi="Arial" w:cs="Arial"/>
          <w:sz w:val="24"/>
          <w:szCs w:val="24"/>
        </w:rPr>
        <w:t xml:space="preserve">una pequeña cantimplora de agua, por si </w:t>
      </w:r>
      <w:r w:rsidR="00A93F5B" w:rsidRPr="00B91AC6">
        <w:rPr>
          <w:rFonts w:ascii="Arial" w:hAnsi="Arial" w:cs="Arial"/>
          <w:sz w:val="24"/>
          <w:szCs w:val="24"/>
        </w:rPr>
        <w:t xml:space="preserve">se </w:t>
      </w:r>
      <w:r w:rsidR="00B66F43" w:rsidRPr="00B91AC6">
        <w:rPr>
          <w:rFonts w:ascii="Arial" w:hAnsi="Arial" w:cs="Arial"/>
          <w:sz w:val="24"/>
          <w:szCs w:val="24"/>
        </w:rPr>
        <w:t>tiene sed. Mejor de acero inoxidable o cristal</w:t>
      </w:r>
      <w:r w:rsidR="00937A3A" w:rsidRPr="00B91AC6">
        <w:rPr>
          <w:rFonts w:ascii="Arial" w:hAnsi="Arial" w:cs="Arial"/>
          <w:sz w:val="24"/>
          <w:szCs w:val="24"/>
        </w:rPr>
        <w:t xml:space="preserve"> </w:t>
      </w:r>
      <w:r w:rsidR="00B66F43" w:rsidRPr="00B91AC6">
        <w:rPr>
          <w:rFonts w:ascii="Arial" w:hAnsi="Arial" w:cs="Arial"/>
          <w:sz w:val="24"/>
          <w:szCs w:val="24"/>
        </w:rPr>
        <w:t>(las comercializan con p</w:t>
      </w:r>
      <w:r w:rsidR="0063163B" w:rsidRPr="00B91AC6">
        <w:rPr>
          <w:rFonts w:ascii="Arial" w:hAnsi="Arial" w:cs="Arial"/>
          <w:sz w:val="24"/>
          <w:szCs w:val="24"/>
        </w:rPr>
        <w:t xml:space="preserve">rotectores </w:t>
      </w:r>
      <w:r w:rsidR="004F1529" w:rsidRPr="00B91AC6">
        <w:rPr>
          <w:rFonts w:ascii="Arial" w:hAnsi="Arial" w:cs="Arial"/>
          <w:sz w:val="24"/>
          <w:szCs w:val="24"/>
        </w:rPr>
        <w:t>antirrotura</w:t>
      </w:r>
      <w:r w:rsidR="00B66F43" w:rsidRPr="00B91AC6">
        <w:rPr>
          <w:rFonts w:ascii="Arial" w:hAnsi="Arial" w:cs="Arial"/>
          <w:sz w:val="24"/>
          <w:szCs w:val="24"/>
        </w:rPr>
        <w:t>)</w:t>
      </w:r>
      <w:r w:rsidR="0009646C" w:rsidRPr="00B91AC6">
        <w:rPr>
          <w:rFonts w:ascii="Arial" w:hAnsi="Arial" w:cs="Arial"/>
          <w:sz w:val="24"/>
          <w:szCs w:val="24"/>
        </w:rPr>
        <w:t>.</w:t>
      </w:r>
    </w:p>
    <w:p w14:paraId="3F26311E" w14:textId="1844F290" w:rsidR="0009646C" w:rsidRPr="00B91AC6" w:rsidRDefault="0009646C" w:rsidP="0000177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91AC6">
        <w:rPr>
          <w:rFonts w:ascii="Arial" w:hAnsi="Arial" w:cs="Arial"/>
          <w:sz w:val="24"/>
          <w:szCs w:val="24"/>
        </w:rPr>
        <w:t>Para mejorar el sabor del agua</w:t>
      </w:r>
      <w:r w:rsidR="003470C1" w:rsidRPr="00B91AC6">
        <w:rPr>
          <w:rFonts w:ascii="Arial" w:hAnsi="Arial" w:cs="Arial"/>
          <w:sz w:val="24"/>
          <w:szCs w:val="24"/>
        </w:rPr>
        <w:t xml:space="preserve"> es mejor servirla fría </w:t>
      </w:r>
      <w:r w:rsidRPr="00B91AC6">
        <w:rPr>
          <w:rFonts w:ascii="Arial" w:hAnsi="Arial" w:cs="Arial"/>
          <w:sz w:val="24"/>
          <w:szCs w:val="24"/>
        </w:rPr>
        <w:t xml:space="preserve">añadir limón, incluso </w:t>
      </w:r>
      <w:r w:rsidR="0058537E" w:rsidRPr="00B91AC6">
        <w:rPr>
          <w:rFonts w:ascii="Arial" w:hAnsi="Arial" w:cs="Arial"/>
          <w:sz w:val="24"/>
          <w:szCs w:val="24"/>
        </w:rPr>
        <w:t xml:space="preserve">pepino, </w:t>
      </w:r>
      <w:r w:rsidRPr="00B91AC6">
        <w:rPr>
          <w:rFonts w:ascii="Arial" w:hAnsi="Arial" w:cs="Arial"/>
          <w:sz w:val="24"/>
          <w:szCs w:val="24"/>
        </w:rPr>
        <w:t>menta, hierba buena, jengibre…</w:t>
      </w:r>
    </w:p>
    <w:p w14:paraId="2AE07664" w14:textId="6B319798" w:rsidR="00254E6B" w:rsidRPr="00B91AC6" w:rsidRDefault="00254E6B" w:rsidP="0000177A">
      <w:pPr>
        <w:jc w:val="both"/>
        <w:rPr>
          <w:rFonts w:ascii="Arial" w:hAnsi="Arial" w:cs="Arial"/>
          <w:sz w:val="24"/>
          <w:szCs w:val="24"/>
        </w:rPr>
      </w:pPr>
    </w:p>
    <w:sectPr w:rsidR="00254E6B" w:rsidRPr="00B91A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3E54"/>
    <w:multiLevelType w:val="hybridMultilevel"/>
    <w:tmpl w:val="94EEE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213"/>
    <w:multiLevelType w:val="hybridMultilevel"/>
    <w:tmpl w:val="85D835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740E6"/>
    <w:multiLevelType w:val="hybridMultilevel"/>
    <w:tmpl w:val="DA92C92A"/>
    <w:lvl w:ilvl="0" w:tplc="FDB6CE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7529C"/>
    <w:multiLevelType w:val="hybridMultilevel"/>
    <w:tmpl w:val="03FE7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454C8"/>
    <w:multiLevelType w:val="hybridMultilevel"/>
    <w:tmpl w:val="EBBE83DA"/>
    <w:lvl w:ilvl="0" w:tplc="788E39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D37B5"/>
    <w:multiLevelType w:val="hybridMultilevel"/>
    <w:tmpl w:val="D5A4A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25E0D"/>
    <w:multiLevelType w:val="hybridMultilevel"/>
    <w:tmpl w:val="ACAE3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67078"/>
    <w:multiLevelType w:val="hybridMultilevel"/>
    <w:tmpl w:val="FC8E82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00B0A"/>
    <w:multiLevelType w:val="hybridMultilevel"/>
    <w:tmpl w:val="79EEF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B2020"/>
    <w:multiLevelType w:val="hybridMultilevel"/>
    <w:tmpl w:val="7EE8081A"/>
    <w:lvl w:ilvl="0" w:tplc="ABA68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B60FF"/>
    <w:multiLevelType w:val="hybridMultilevel"/>
    <w:tmpl w:val="D95E838C"/>
    <w:lvl w:ilvl="0" w:tplc="FDB6CE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20CEC"/>
    <w:multiLevelType w:val="multilevel"/>
    <w:tmpl w:val="F546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AC4472"/>
    <w:multiLevelType w:val="hybridMultilevel"/>
    <w:tmpl w:val="BE66EBF8"/>
    <w:lvl w:ilvl="0" w:tplc="788E3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80422D"/>
    <w:multiLevelType w:val="hybridMultilevel"/>
    <w:tmpl w:val="F9688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02468"/>
    <w:multiLevelType w:val="hybridMultilevel"/>
    <w:tmpl w:val="BFF6F2D4"/>
    <w:lvl w:ilvl="0" w:tplc="788E39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14"/>
  </w:num>
  <w:num w:numId="12">
    <w:abstractNumId w:val="12"/>
  </w:num>
  <w:num w:numId="13">
    <w:abstractNumId w:val="7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43"/>
    <w:rsid w:val="0000177A"/>
    <w:rsid w:val="0001747A"/>
    <w:rsid w:val="000261BE"/>
    <w:rsid w:val="00035973"/>
    <w:rsid w:val="00040E3E"/>
    <w:rsid w:val="0009646C"/>
    <w:rsid w:val="00096A0C"/>
    <w:rsid w:val="000A66B8"/>
    <w:rsid w:val="000B2679"/>
    <w:rsid w:val="000C1F4B"/>
    <w:rsid w:val="000D2F3A"/>
    <w:rsid w:val="000D5AF8"/>
    <w:rsid w:val="000E4BC6"/>
    <w:rsid w:val="001102E8"/>
    <w:rsid w:val="0011088F"/>
    <w:rsid w:val="00144C70"/>
    <w:rsid w:val="00165F3D"/>
    <w:rsid w:val="001828A6"/>
    <w:rsid w:val="001B012B"/>
    <w:rsid w:val="001C707A"/>
    <w:rsid w:val="001E154B"/>
    <w:rsid w:val="002368A8"/>
    <w:rsid w:val="00241F8E"/>
    <w:rsid w:val="00252C4B"/>
    <w:rsid w:val="00254E6B"/>
    <w:rsid w:val="00270488"/>
    <w:rsid w:val="00293F39"/>
    <w:rsid w:val="002A4C8D"/>
    <w:rsid w:val="002C3C0A"/>
    <w:rsid w:val="002D5C18"/>
    <w:rsid w:val="002E3F1E"/>
    <w:rsid w:val="002E43C5"/>
    <w:rsid w:val="002F67C7"/>
    <w:rsid w:val="00302732"/>
    <w:rsid w:val="0031191A"/>
    <w:rsid w:val="0032480E"/>
    <w:rsid w:val="00341659"/>
    <w:rsid w:val="003470C1"/>
    <w:rsid w:val="00383C39"/>
    <w:rsid w:val="003849E3"/>
    <w:rsid w:val="00394126"/>
    <w:rsid w:val="003B36A8"/>
    <w:rsid w:val="003C5626"/>
    <w:rsid w:val="00401B65"/>
    <w:rsid w:val="00416936"/>
    <w:rsid w:val="00447C49"/>
    <w:rsid w:val="004732AE"/>
    <w:rsid w:val="00480233"/>
    <w:rsid w:val="00484036"/>
    <w:rsid w:val="004A30D6"/>
    <w:rsid w:val="004A44B4"/>
    <w:rsid w:val="004A477D"/>
    <w:rsid w:val="004C5D74"/>
    <w:rsid w:val="004D486B"/>
    <w:rsid w:val="004F1529"/>
    <w:rsid w:val="00530FA1"/>
    <w:rsid w:val="00576FAC"/>
    <w:rsid w:val="00582CDF"/>
    <w:rsid w:val="00583BEE"/>
    <w:rsid w:val="0058537E"/>
    <w:rsid w:val="005862D8"/>
    <w:rsid w:val="005A7793"/>
    <w:rsid w:val="005D115F"/>
    <w:rsid w:val="005D4C83"/>
    <w:rsid w:val="00600472"/>
    <w:rsid w:val="00602CE9"/>
    <w:rsid w:val="00607A1C"/>
    <w:rsid w:val="0063163B"/>
    <w:rsid w:val="00660966"/>
    <w:rsid w:val="00691E80"/>
    <w:rsid w:val="006A771D"/>
    <w:rsid w:val="006B467B"/>
    <w:rsid w:val="006C5499"/>
    <w:rsid w:val="006F5D88"/>
    <w:rsid w:val="007071CE"/>
    <w:rsid w:val="00722BE8"/>
    <w:rsid w:val="00735F56"/>
    <w:rsid w:val="0074137E"/>
    <w:rsid w:val="007732B9"/>
    <w:rsid w:val="00773C37"/>
    <w:rsid w:val="007940B7"/>
    <w:rsid w:val="007B3054"/>
    <w:rsid w:val="007C0E82"/>
    <w:rsid w:val="008229A8"/>
    <w:rsid w:val="0082615C"/>
    <w:rsid w:val="00835262"/>
    <w:rsid w:val="008359A0"/>
    <w:rsid w:val="008577FD"/>
    <w:rsid w:val="008A5D51"/>
    <w:rsid w:val="008E0ECC"/>
    <w:rsid w:val="008E462D"/>
    <w:rsid w:val="00937A3A"/>
    <w:rsid w:val="0094791B"/>
    <w:rsid w:val="00960D51"/>
    <w:rsid w:val="00971C87"/>
    <w:rsid w:val="00974007"/>
    <w:rsid w:val="00981116"/>
    <w:rsid w:val="009916FC"/>
    <w:rsid w:val="0099224F"/>
    <w:rsid w:val="00994937"/>
    <w:rsid w:val="009A0568"/>
    <w:rsid w:val="009D5A40"/>
    <w:rsid w:val="009F277E"/>
    <w:rsid w:val="00A0298C"/>
    <w:rsid w:val="00A25CFC"/>
    <w:rsid w:val="00A434A1"/>
    <w:rsid w:val="00A700AE"/>
    <w:rsid w:val="00A93F5B"/>
    <w:rsid w:val="00AB713B"/>
    <w:rsid w:val="00AB748A"/>
    <w:rsid w:val="00AB7B3E"/>
    <w:rsid w:val="00AD6DAF"/>
    <w:rsid w:val="00B108BA"/>
    <w:rsid w:val="00B24DFA"/>
    <w:rsid w:val="00B44555"/>
    <w:rsid w:val="00B60B9A"/>
    <w:rsid w:val="00B66F43"/>
    <w:rsid w:val="00B70CB5"/>
    <w:rsid w:val="00B770EE"/>
    <w:rsid w:val="00B80154"/>
    <w:rsid w:val="00B85062"/>
    <w:rsid w:val="00B91AC6"/>
    <w:rsid w:val="00BC5B47"/>
    <w:rsid w:val="00BD0382"/>
    <w:rsid w:val="00C17057"/>
    <w:rsid w:val="00C373C6"/>
    <w:rsid w:val="00C85383"/>
    <w:rsid w:val="00CB152B"/>
    <w:rsid w:val="00CB3788"/>
    <w:rsid w:val="00CC51BA"/>
    <w:rsid w:val="00CE6B8A"/>
    <w:rsid w:val="00D037F7"/>
    <w:rsid w:val="00D12F85"/>
    <w:rsid w:val="00D44759"/>
    <w:rsid w:val="00D611E2"/>
    <w:rsid w:val="00DA3437"/>
    <w:rsid w:val="00DA4751"/>
    <w:rsid w:val="00DA6C44"/>
    <w:rsid w:val="00DD092F"/>
    <w:rsid w:val="00DF50F3"/>
    <w:rsid w:val="00E07EF7"/>
    <w:rsid w:val="00E3592A"/>
    <w:rsid w:val="00E45248"/>
    <w:rsid w:val="00E467B2"/>
    <w:rsid w:val="00E641C3"/>
    <w:rsid w:val="00E94B75"/>
    <w:rsid w:val="00EC44E5"/>
    <w:rsid w:val="00EC5665"/>
    <w:rsid w:val="00EE5671"/>
    <w:rsid w:val="00F1154B"/>
    <w:rsid w:val="00F136CD"/>
    <w:rsid w:val="00F80E6B"/>
    <w:rsid w:val="00F91506"/>
    <w:rsid w:val="00FB0E6F"/>
    <w:rsid w:val="00FB13A0"/>
    <w:rsid w:val="00FC16A8"/>
    <w:rsid w:val="00FC7408"/>
    <w:rsid w:val="00FD63C9"/>
    <w:rsid w:val="00FF7BE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8B270"/>
  <w15:docId w15:val="{AA0C62E0-E5D2-413D-835B-226B87CB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C56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6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6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6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62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5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62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B378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7A3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37A3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A477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22BE8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C44E5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D44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nacv2.sanidad.gob.es/CiudadanoWeb/ciudadano/informacionAbastecimientoActionEntrada.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2BA32-86FF-41B3-A52D-2F60D67C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emunozoctavio@gmail.com</dc:creator>
  <cp:keywords/>
  <dc:description/>
  <cp:lastModifiedBy>Maria Ramos Monserrat</cp:lastModifiedBy>
  <cp:revision>3</cp:revision>
  <dcterms:created xsi:type="dcterms:W3CDTF">2021-05-12T08:51:00Z</dcterms:created>
  <dcterms:modified xsi:type="dcterms:W3CDTF">2021-07-05T08:50:00Z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http://www.zotero.org/styles/iso690-author-date-es</vt:lpwstr>
  </property>
  <property fmtid="{D5CDD505-2E9C-101B-9397-08002B2CF9AE}" pid="17" name="Mendeley Recent Style Name 7_1">
    <vt:lpwstr>ISO-690 (author-date, Spanish)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d8382763-a3df-33eb-b167-26fb7a959820</vt:lpwstr>
  </property>
  <property fmtid="{D5CDD505-2E9C-101B-9397-08002B2CF9AE}" pid="24" name="Mendeley Citation Style_1">
    <vt:lpwstr>http://www.zotero.org/styles/vancouver</vt:lpwstr>
  </property>
</Properties>
</file>